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厦门市物业管理综合平台FAQ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温馨提醒1：企业信息，人员汇总的相关数据，只统计厦门分公司内人数？外包人员是否参与？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答：对的，本地或外地企业，都是统计在厦门注册的公司的具体数据，实际参与厦门6大区项目的相关数据，其他地市的项目相关数据不计入；同时外包人员不参与；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温馨提醒2：人员信息录入，社保证明是否有明确要求提交几个月期限?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答：需提交近3个月的社保缴费证明；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温馨提醒3：人员信息录入，社保证明无法提供，可提供哪些其他证明材料？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答：请企业提供盖章的聘任书或者委任状之类的，证明是由公司任命他为项目经理的；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温馨提醒4：人员信息录入，人员信息是公司所有人员都要录入？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答：人员只需录入总经理及项目经理，同时只需录厦门区域内的项目经理，因项目信息录入，需要选择对应的项目经理，完善项目信息填报；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温馨提醒5：人员信息录入，项目经理录入报错原因？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答：同一个项目经理，身份证会做唯一性校验，同一个项目经理不能重复录入，会在本企业或其他企业进行身份证判断；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温馨提醒6：人员信息录入，总经理录入报错原因？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答：总经理录入只需录入一个总经理，若存在多个，录最大的总经理即可；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温馨提醒7：项目信息录入，字段太多，无法一次填完，是否可以保存？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</w:t>
      </w:r>
      <w:r>
        <w:rPr>
          <w:rFonts w:hint="eastAsia"/>
          <w:highlight w:val="none"/>
          <w:lang w:val="en-US" w:eastAsia="zh-CN"/>
        </w:rPr>
        <w:t>是的，可以有“保存”按钮；但如果填写了“总建筑面积”，会进行地上、地下面积之和，建筑类型面积之和的校验（想大部分字段都不校验就保存，建</w:t>
      </w:r>
      <w:r>
        <w:rPr>
          <w:rFonts w:hint="eastAsia"/>
          <w:lang w:val="en-US" w:eastAsia="zh-CN"/>
        </w:rPr>
        <w:t>议先不用填“总建筑面积”）；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温馨提醒8：项目信息录入，为什么无法选择项目经理？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答：需要区级建设局，先进行项目经理人员审核；审核通过后，就可以选择到项目经理；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温馨提醒9：项目信息录入，合同附件（其他证明材料）具体细节？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</w:t>
      </w:r>
      <w:r>
        <w:rPr>
          <w:rFonts w:hint="default"/>
          <w:lang w:val="en-US" w:eastAsia="zh-CN"/>
        </w:rPr>
        <w:t>企业签订的物业服务合同原件；如果没有签订物业服务合同上传物业事实服务证明(企业说明盖公章)，如果合同过期企业补充过期说明也需盖公章</w:t>
      </w:r>
      <w:r>
        <w:rPr>
          <w:rFonts w:hint="eastAsia"/>
          <w:lang w:val="en-US" w:eastAsia="zh-CN"/>
        </w:rPr>
        <w:t>；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温馨提醒10：有时候系统操作，点击无反应？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答：系统自我保护，长时间未操作，系统掉线，进行刷新重新登录即可；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温馨</w:t>
      </w:r>
      <w:r>
        <w:rPr>
          <w:rFonts w:hint="eastAsia"/>
          <w:lang w:val="en-US" w:eastAsia="zh-CN"/>
        </w:rPr>
        <w:t>提醒11：项目信息，选择项目所在地，逐级选择区级--街道--社区，发现无对应社区？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答：由于社区一层级存在变动情形，若无法选择到对应社区，及时联系我，核实后统一进行添加进系统；(提供区级--街道--社区)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温馨</w:t>
      </w:r>
      <w:r>
        <w:rPr>
          <w:rFonts w:hint="eastAsia"/>
          <w:lang w:val="en-US" w:eastAsia="zh-CN"/>
        </w:rPr>
        <w:t>提醒12：审核过程中，需要联系主管部门，具体联系方式？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答：思明区：2035682；湖里区：5725052；集美区：6282512；海沧区：6580358 、6882772；同安区：7106392；翔安区：7889887；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温馨提醒13：企业信息，营业期限长期的怎么填？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答：营业期限长期的时间选长一点，比如时间选择到2099年；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提醒14：企业信息，“员工工资总额”怎么填？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答：“员工工资总额”是填公司全员工资总额，月度工资汇总即可；外包人员不参与；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提醒15：对于附件材料格式有无要求？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答：附件材料支持图片及pdf两类格式；图片最多上传10张，若页数较多，建议转成pdf格式上传；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温馨提醒16：第一次登录系统，系统中的法人，实际已进行变更，是否可以修改；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答：可以的，直接在系统中修改相关字段，提交审核即可；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温馨提醒17：企业信息，需填写法人身份证字段，有的法人不具有身份证，可能涉及港澳通行证、台胞证、护照等，如何填写？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答：法人身份证字段校验规则a、18位（身份证）保留原来的身份证格式校验规则；非18位（其他证件）格式不做校验；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提醒1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：企业-我的空间，“企业信息”、“人员信息”、“项目信息”，填写是否有先后顺序？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a、先完善“企业信息”--待区级审核--审核通过后，才能填写其他信息；b、“企业信息”审核通过后--再填写“人员信息”-待区级审核（只需填写总经理及项目经理）；c、人员信息中“项目经理”审核通过后，才能录入“项目信息”（因项目信息中，需要选择对应的“项目经理”）；</w:t>
      </w:r>
      <w:r>
        <w:rPr>
          <w:rFonts w:hint="eastAsia"/>
          <w:lang w:val="en-US" w:eastAsia="zh-CN"/>
        </w:rPr>
        <w:t>d、项目信息--街道审核；</w:t>
      </w:r>
    </w:p>
    <w:p>
      <w:pPr>
        <w:pStyle w:val="2"/>
        <w:rPr>
          <w:rFonts w:hint="default"/>
          <w:highlight w:val="yellow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若企业存在总经理存在兼任项目经理情况能否录入；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正常分别录入总经理和项目经理即可，针对此类特俗情形，身份证校验会能通过；其他存在同一身份证录入多人情形系统会校验，无法录入；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企业信息中企业</w:t>
      </w:r>
      <w:r>
        <w:rPr>
          <w:rFonts w:hint="eastAsia"/>
          <w:highlight w:val="yellow"/>
          <w:lang w:val="en-US" w:eastAsia="zh-CN"/>
        </w:rPr>
        <w:t>经营信息</w:t>
      </w:r>
      <w:r>
        <w:rPr>
          <w:rFonts w:hint="eastAsia"/>
          <w:lang w:val="en-US" w:eastAsia="zh-CN"/>
        </w:rPr>
        <w:t>模块，现阶段是否需要录入；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现阶段暂时无需填写，后续主管部门会通知统一填写；现阶段只需填写项企业信息、人员信息、项目信息；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厦门在管项目都要录入系统，没有备案的也要录入吗；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是的，厦门在管项目都要录入；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22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企业信息、人员信息、项目信息审核应该找谁？一般多久多久会审核完成；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企业信息、人员信息由区级进行审核，项目信息由街道进行审核。主管部门一般1-2个工作日内会审核完成，如果发现长时间未审核，可以联系对应人员，具体联系方式近期主管部门会公布。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23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各建筑类型中，地下车位、露天车位如何填写？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地下车位、露天车位无需填写面积，只需填写车位数及收费标准，涉及到存在面积，可将面积填写至“其他”，使各建筑面积等于总建筑面积；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24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涉及总建筑面积，有哪些校验规则？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a、如何是分期开发：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“物业总建筑面积”=“已竣工交付面积”+“在建面积”+“待建面积”；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“已竣工交付面积”=“在管地上建筑面积”+“在管地下建筑面积”；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“已竣工交付面积”小于总建筑面积；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600075"/>
            <wp:effectExtent l="0" t="0" r="825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b、如果不是分期开发：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“物业总建筑面积”</w:t>
      </w:r>
      <w:r>
        <w:rPr>
          <w:rFonts w:hint="eastAsia"/>
          <w:lang w:val="en-US" w:eastAsia="zh-CN"/>
        </w:rPr>
        <w:t>=</w:t>
      </w:r>
      <w:r>
        <w:rPr>
          <w:rFonts w:hint="default"/>
          <w:lang w:val="en-US" w:eastAsia="zh-CN"/>
        </w:rPr>
        <w:t>“在管地上建筑面积”+“在管地下建筑面积”；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c、同时都需要满足:</w:t>
      </w:r>
      <w:r>
        <w:rPr>
          <w:rFonts w:hint="default"/>
          <w:lang w:val="en-US" w:eastAsia="zh-CN"/>
        </w:rPr>
        <w:t>“物业总建筑面积”</w:t>
      </w:r>
      <w:r>
        <w:rPr>
          <w:rFonts w:hint="eastAsia"/>
          <w:lang w:val="en-US" w:eastAsia="zh-CN"/>
        </w:rPr>
        <w:t>=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各建筑类型面积之和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；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56984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25：</w:t>
      </w:r>
      <w:r>
        <w:rPr>
          <w:rFonts w:ascii="宋体" w:hAnsi="宋体" w:eastAsia="宋体" w:cs="宋体"/>
          <w:sz w:val="24"/>
          <w:szCs w:val="24"/>
        </w:rPr>
        <w:t>下半年报还需在旧系统报吗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ascii="宋体" w:hAnsi="宋体" w:eastAsia="宋体" w:cs="宋体"/>
          <w:sz w:val="24"/>
          <w:szCs w:val="24"/>
        </w:rPr>
        <w:t>半年报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填报工作今年可能会延期，具体时间及填报方式，等主管部门通知；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温馨提醒</w:t>
      </w:r>
      <w:r>
        <w:rPr>
          <w:rFonts w:hint="eastAsia"/>
          <w:highlight w:val="yellow"/>
          <w:lang w:val="en-US" w:eastAsia="zh-CN"/>
        </w:rPr>
        <w:t>26</w:t>
      </w:r>
      <w:r>
        <w:rPr>
          <w:rFonts w:hint="eastAsia"/>
          <w:lang w:val="en-US" w:eastAsia="zh-CN"/>
        </w:rPr>
        <w:t>：企业信息-企业业务数据，置灰的字段，如何填写，比如项目总数、管理总面积？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：置灰的字段系统会自动获取相关数据，无需填写，其他字段按实际填写即可；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27：输入地址，无法访问到页面是什么原因？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：A、排查下是将网址输入到上方的地址栏，不是输入到下方的搜索栏；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B、网址http://120.41.36.20:8082/xmwyzhglqy（是http:，不是https:，不要加上s）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8595" cy="167449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28：现阶段，企业信息、人员信息已经审核通过了，项目信息一直待审核，没有审核？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：现阶段，企业信息、人员信息审核通过，项目信息待审核，就可以了。由于企业、人员由区级审核，审核周期较快，项目信息由于需要各个街道审核，项目信息审核周期较长。所以所有项目信息填写完，提交审核就可以，待主管部门审核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sz w:val="24"/>
          <w:szCs w:val="24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29：企业的账号、密码多少？网址多少？（请确认是最新的账号、初始密码5个1）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答：</w:t>
      </w:r>
      <w:r>
        <w:rPr>
          <w:rFonts w:hint="eastAsia"/>
          <w:lang w:val="en-US" w:eastAsia="zh-CN"/>
        </w:rPr>
        <w:t>A、账号--从群文件中下载“企业账号表”文档，找到企业账号；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密码--初始密码11111</w:t>
      </w:r>
      <w:r>
        <w:rPr>
          <w:rFonts w:hint="eastAsia"/>
          <w:highlight w:val="yellow"/>
          <w:lang w:val="en-US" w:eastAsia="zh-CN"/>
        </w:rPr>
        <w:t>（5个1）</w:t>
      </w:r>
      <w:r>
        <w:rPr>
          <w:rFonts w:hint="eastAsia"/>
          <w:lang w:val="en-US" w:eastAsia="zh-CN"/>
        </w:rPr>
        <w:t>，登录后先修改密码；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网址--http://120.41.36.20:8082/xmwyzhglqy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如果“企业账号表”没有找到账号，请先联系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0500" cy="2567305"/>
            <wp:effectExtent l="0" t="0" r="254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246630"/>
            <wp:effectExtent l="0" t="0" r="5080" b="889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31：群文件如何查看，如何下载基础库培训视频+操作手册+常见问题解答FAQ+企业账号表？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:如图所示操作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刚进微信群的企业，建议先进QQ群609621162</w:t>
      </w: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30：进群后如何操作，完成数据填报？（进群先看群公告）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:A、进群先修改备：物业企业名称+名字；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B、群文件有：基础库培训视频+操作手册+常见问题解答FAQ+企业账号表；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现阶段：通过查看视频、操作做手册及常见问题解答FAQ，基本填报的细节都涵盖在内，然后再去完成企业、人员、项目信息录入；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6690" cy="1537970"/>
            <wp:effectExtent l="0" t="0" r="6350" b="12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3675" cy="3385185"/>
            <wp:effectExtent l="0" t="0" r="14605" b="1333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32：如果“企业账号表”没有找到账号，如何处理？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:请将企业名称、是否本地企业、统一信用代码，营业执照，私发给我，由主管部门确认后，统一新增账号；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温馨</w:t>
      </w:r>
      <w:r>
        <w:rPr>
          <w:rFonts w:hint="default"/>
          <w:lang w:val="en-US" w:eastAsia="zh-CN"/>
        </w:rPr>
        <w:t>提醒</w:t>
      </w:r>
      <w:r>
        <w:rPr>
          <w:rFonts w:hint="eastAsia"/>
          <w:lang w:val="en-US" w:eastAsia="zh-CN"/>
        </w:rPr>
        <w:t>33：有的地址比较新，地图上无法找到精确的名字怎么办？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:按实际的位置，搜索或手动找到大概位置，再地图中勾选出最接近的位置，能查到项目区域即可；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34：对于第三批分配账号的企业，完善企业信息时，需注意？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:完善企业信息时，首先填写统一信用代码，法人信息，再保存或提交；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35：退回原因如何查看？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:点开待办，查看退回原因；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1135" cy="662940"/>
            <wp:effectExtent l="0" t="0" r="190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36：原来旧的物业系统现在是不能用了是吗？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:旧系统主管部门现已暂停，后续是否开放，需等主管部门通知；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37：企业、人员、项目分别由哪一级主管部门审核？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:企业、人员信息（项目经理、总经理）由企业注册所在地的区级行政主管部门审核，项目信息由项目所在地的街道行政主管部门审核；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温馨提醒3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：企业章程在哪里可以查到？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答:企业章程在行政服务中心都可以查到，具体可以咨询行政服务中心；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温馨提醒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ascii="宋体" w:hAnsi="宋体" w:eastAsia="宋体" w:cs="宋体"/>
          <w:sz w:val="24"/>
          <w:szCs w:val="24"/>
        </w:rPr>
        <w:t>：一个用地红线一个物业服务企业，按照一个项目填报，如有分期开发也请按照一个项目填报。</w:t>
      </w:r>
    </w:p>
    <w:p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40</w:t>
      </w:r>
      <w:r>
        <w:rPr>
          <w:rFonts w:hint="default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项目委员会选择业委会，里面有一个任期，过期的话还是可以填写的，如有更换再申请变更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41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提交了信息是否可以撤回，是否可以修</w:t>
      </w:r>
      <w:bookmarkEnd w:id="0"/>
      <w:r>
        <w:rPr>
          <w:rFonts w:hint="eastAsia"/>
          <w:lang w:val="en-US" w:eastAsia="zh-CN"/>
        </w:rPr>
        <w:t>改</w:t>
      </w:r>
      <w:r>
        <w:rPr>
          <w:rFonts w:hint="default"/>
          <w:lang w:val="en-US" w:eastAsia="zh-CN"/>
        </w:rPr>
        <w:t>？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t>答:</w:t>
      </w:r>
      <w:r>
        <w:rPr>
          <w:rFonts w:hint="eastAsia"/>
          <w:lang w:val="en-US" w:eastAsia="zh-CN"/>
        </w:rPr>
        <w:t>提交了信息，待办已到主管部门无法撤回。待审核完成后，可以再次进行修改，重新提交审核；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42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考虑到企业填写工作量比较大，主管部门反馈</w:t>
      </w:r>
      <w:r>
        <w:rPr>
          <w:rFonts w:hint="default"/>
          <w:lang w:val="en-US" w:eastAsia="zh-CN"/>
        </w:rPr>
        <w:t>会适当延迟</w:t>
      </w:r>
      <w:r>
        <w:rPr>
          <w:rFonts w:hint="eastAsia"/>
          <w:lang w:val="en-US" w:eastAsia="zh-CN"/>
        </w:rPr>
        <w:t>时间</w:t>
      </w:r>
      <w:r>
        <w:rPr>
          <w:rFonts w:hint="default"/>
          <w:lang w:val="en-US" w:eastAsia="zh-CN"/>
        </w:rPr>
        <w:t>，也请未填报的企业抓紧布置，谢谢。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43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企业密码已经修改过了，但忘记密码了，怎么办？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:把企业名称、账号、营业执照私发给我，由技术人员进行密码初始化成5个1；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温馨提醒</w:t>
      </w:r>
      <w:r>
        <w:rPr>
          <w:rFonts w:hint="eastAsia"/>
          <w:lang w:val="en-US" w:eastAsia="zh-CN"/>
        </w:rPr>
        <w:t>44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厦门市物业管理平台相关技术问题，咨询电话？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t>答</w:t>
      </w:r>
      <w:r>
        <w:rPr>
          <w:rFonts w:hint="eastAsia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热线电话号码请拨4009286550转2；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9F572"/>
    <w:multiLevelType w:val="singleLevel"/>
    <w:tmpl w:val="CC19F572"/>
    <w:lvl w:ilvl="0" w:tentative="0">
      <w:start w:val="3"/>
      <w:numFmt w:val="upperLetter"/>
      <w:suff w:val="nothing"/>
      <w:lvlText w:val="%1、"/>
      <w:lvlJc w:val="left"/>
    </w:lvl>
  </w:abstractNum>
  <w:abstractNum w:abstractNumId="1">
    <w:nsid w:val="522C803F"/>
    <w:multiLevelType w:val="singleLevel"/>
    <w:tmpl w:val="522C803F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D6CBF"/>
    <w:rsid w:val="00C226FE"/>
    <w:rsid w:val="01380E34"/>
    <w:rsid w:val="01785706"/>
    <w:rsid w:val="06361886"/>
    <w:rsid w:val="07253511"/>
    <w:rsid w:val="0B4D6CBF"/>
    <w:rsid w:val="11507CDA"/>
    <w:rsid w:val="12590EE9"/>
    <w:rsid w:val="13A33A28"/>
    <w:rsid w:val="16BA1524"/>
    <w:rsid w:val="1D361B14"/>
    <w:rsid w:val="1D4463CD"/>
    <w:rsid w:val="1E584130"/>
    <w:rsid w:val="1FEA7EBA"/>
    <w:rsid w:val="203F3AEE"/>
    <w:rsid w:val="2A73489F"/>
    <w:rsid w:val="2E130AC5"/>
    <w:rsid w:val="35415241"/>
    <w:rsid w:val="3B1E0966"/>
    <w:rsid w:val="3B97569E"/>
    <w:rsid w:val="3EEA1A6D"/>
    <w:rsid w:val="41AF4943"/>
    <w:rsid w:val="42695A44"/>
    <w:rsid w:val="47D01507"/>
    <w:rsid w:val="4FDE4104"/>
    <w:rsid w:val="573F39A9"/>
    <w:rsid w:val="61F93512"/>
    <w:rsid w:val="64533D0E"/>
    <w:rsid w:val="658D79F3"/>
    <w:rsid w:val="769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2020-12-23T10:58:00Z</dcterms:created>
  <dc:creator>破釜沉舟</dc:creator>
  <cp:lastModifiedBy>破釜沉舟</cp:lastModifiedBy>
  <dcterms:modified xsi:type="dcterms:W3CDTF">2021-01-19T03:06:39Z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